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demeurant à [adresse complète du vendeur], atteste par la présente avoir vendu en l'état le véhicule ci-après désigné à [Nom et prénom de l'acheteur], demeurant à [adresse complète de l'acheteur], en date du [date de la vente].</w:t>
      </w:r>
    </w:p>
    <w:p>
      <w:pPr>
        <w:pStyle w:val="contentStyle"/>
      </w:pPr>
      <w:r>
        <w:rPr>
          <w:rStyle w:val="contentFont"/>
        </w:rPr>
        <w:t xml:space="preserve">Caractéristiques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convenu : [montant en chiffres et en lettres] euros</w:t>
      </w:r>
    </w:p>
    <w:p>
      <w:pPr>
        <w:pStyle w:val="contentStyle"/>
      </w:pPr>
      <w:r>
        <w:rPr>
          <w:rStyle w:val="contentFont"/>
        </w:rPr>
        <w:t xml:space="preserve">La présente vente est réalisée en l'état, sans garantie aucune de la part du vendeur. L'acheteur déclare avoir pris connaissance de l'état général du véhicule, avoir procédé à tous les essais et vérifications qu'il jugeait nécessaires, et accepter expressément le véhicule dans son état actuel avec ses défauts apparents ou cachés éventuels. Le vendeur ne saurait être tenu responsable de quelque vice caché, panne ou dysfonctionnement que ce soit après la remise du véhicule.</w:t>
      </w:r>
    </w:p>
    <w:p>
      <w:pPr>
        <w:pStyle w:val="contentStyle"/>
      </w:pPr>
      <w:r>
        <w:rPr>
          <w:rStyle w:val="contentFont"/>
        </w:rPr>
        <w:t xml:space="preserve">L'acheteur reconnaît avoir reçu ce jour l'ensemble des documents relatifs au véhicule, notamment le certificat d'immatriculation, le certificat de situation administrative, le contrôle technique en cours de validité le cas échéant, ainsi que les clés et accessoires mentionnés lors de la transaction.</w:t>
      </w:r>
    </w:p>
    <w:p>
      <w:pPr>
        <w:pStyle w:val="contentStyle"/>
      </w:pPr>
      <w:r>
        <w:rPr>
          <w:rStyle w:val="contentFont"/>
        </w:rPr>
        <w:t xml:space="preserve">Le paiement du montant total de [montant] euros a été effectué par [mode de paiement] et réceptionné en intégralité par le vendeur qui en donne quittance. La propriété du véhicule est transférée à l'acheteur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2026-07-07T01:08:17+02:00</dcterms:created>
  <dcterms:modified xsi:type="dcterms:W3CDTF">2026-07-07T01:08:17+02:00</dcterms:modified>
</cp:coreProperties>
</file>

<file path=docProps/custom.xml><?xml version="1.0" encoding="utf-8"?>
<Properties xmlns="http://schemas.openxmlformats.org/officeDocument/2006/custom-properties" xmlns:vt="http://schemas.openxmlformats.org/officeDocument/2006/docPropsVTypes"/>
</file>