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Mise en place d’une quête en hommage à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immense peine que nous vous faisons part du décès de [prénom et nom du défunt], survenu le [date du décès]. Dans ce moment empreint de douleur, nous souhaitons lui rendre un dernier hommage empreint de solidarité et de respect.</w:t>
      </w:r>
    </w:p>
    <w:p>
      <w:pPr>
        <w:pStyle w:val="contentStyle"/>
      </w:pPr>
      <w:r>
        <w:rPr>
          <w:rStyle w:val="contentFont"/>
        </w:rPr>
        <w:t xml:space="preserve">Selon les souhaits de [le défunt / la famille du défunt], nous avons décidé d’organiser une quête à l’occasion de ses funérailles. Cette initiative vise à exprimer notre affection tout en soutenant une cause qui lui était chère / ou à participer aux frais engagés pour l'organisation des obsèques.</w:t>
      </w:r>
    </w:p>
    <w:p>
      <w:pPr>
        <w:pStyle w:val="contentStyle"/>
      </w:pPr>
      <w:r>
        <w:rPr>
          <w:rStyle w:val="contentFont"/>
        </w:rPr>
        <w:t xml:space="preserve">L’intégralité des contributions récoltées sera reversée à [préciser l’objectif de la quête : par exemple, une association caritative, une œuvre humanitaire, ou les frais liés aux funérailles]. Nous nous engageons à faire preuve de transparence, et un compte rendu de la collecte pourra être fourni à toute personne en formulant la demande.</w:t>
      </w:r>
    </w:p>
    <w:p>
      <w:pPr>
        <w:pStyle w:val="contentStyle"/>
      </w:pPr>
      <w:r>
        <w:rPr>
          <w:rStyle w:val="contentFont"/>
        </w:rPr>
        <w:t xml:space="preserve">Pour celles et ceux qui souhaitent prendre part à cette quête, il sera possible de remettre un don lors de la cérémonie qui se tiendra le [date de la cérémonie] à [lieu], ou de l’adresser par voie postale / par virement aux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sincèrement pour votre soutien et votre générosité en cette période difficile. Chaque geste compte et contribuera à honorer la mémoire de [prénom du défunt] dans l’unité et le respect.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2026-02-25T04:47:17+01:00</dcterms:created>
  <dcterms:modified xsi:type="dcterms:W3CDTF">2026-02-25T04:47:17+01:00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