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de visite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Tél.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Consultations sur rendez-vous</w:t>
      </w:r>
    </w:p>
    <w:p>
      <w:pPr>
        <w:pStyle w:val="contentStyle"/>
      </w:pPr>
      <w:r>
        <w:rPr>
          <w:rStyle w:val="contentFont"/>
        </w:rPr>
        <w:t xml:space="preserve">Du [jours] au [jours] : [horaires]</w:t>
      </w:r>
    </w:p>
    <w:p>
      <w:pPr>
        <w:pStyle w:val="contentStyle"/>
      </w:pPr>
      <w:r>
        <w:rPr>
          <w:rStyle w:val="contentFont"/>
        </w:rPr>
        <w:t xml:space="preserve">Spécialités :</w:t>
      </w:r>
    </w:p>
    <w:p>
      <w:pPr>
        <w:pStyle w:val="contentStyle"/>
      </w:pPr>
      <w:r>
        <w:rPr>
          <w:rStyle w:val="contentFont"/>
        </w:rPr>
        <w:t xml:space="preserve">- Ostéopathie structurelle et fonctionnelle</w:t>
      </w:r>
    </w:p>
    <w:p>
      <w:pPr>
        <w:pStyle w:val="contentStyle"/>
      </w:pPr>
      <w:r>
        <w:rPr>
          <w:rStyle w:val="contentFont"/>
        </w:rPr>
        <w:t xml:space="preserve">- Troubles musculo-squelettiques</w:t>
      </w:r>
    </w:p>
    <w:p>
      <w:pPr>
        <w:pStyle w:val="contentStyle"/>
      </w:pPr>
      <w:r>
        <w:rPr>
          <w:rStyle w:val="contentFont"/>
        </w:rPr>
        <w:t xml:space="preserve">- Douleurs chroniques et aiguës</w:t>
      </w:r>
    </w:p>
    <w:p>
      <w:pPr>
        <w:pStyle w:val="contentStyle"/>
      </w:pPr>
      <w:r>
        <w:rPr>
          <w:rStyle w:val="contentFont"/>
        </w:rPr>
        <w:t xml:space="preserve">- Accompagnement périnatal</w:t>
      </w:r>
    </w:p>
    <w:p>
      <w:pPr>
        <w:pStyle w:val="contentStyle"/>
      </w:pPr>
      <w:r>
        <w:rPr>
          <w:rStyle w:val="contentFont"/>
        </w:rPr>
        <w:t xml:space="preserve">- Pédiatrie et nourrissons</w:t>
      </w:r>
    </w:p>
    <w:p>
      <w:pPr>
        <w:pStyle w:val="contentStyle"/>
      </w:pPr>
      <w:r>
        <w:rPr>
          <w:rStyle w:val="contentFont"/>
        </w:rPr>
        <w:t xml:space="preserve">- Sportifs et prévention</w:t>
      </w:r>
    </w:p>
    <w:p>
      <w:pPr>
        <w:pStyle w:val="contentStyle"/>
      </w:pPr>
      <w:r>
        <w:rPr>
          <w:rStyle w:val="contentFont"/>
        </w:rPr>
        <w:t xml:space="preserve">Approche thérapeutique globale et personnalisée</w:t>
      </w:r>
    </w:p>
    <w:p>
      <w:pPr>
        <w:pStyle w:val="contentStyle"/>
      </w:pPr>
      <w:r>
        <w:rPr>
          <w:rStyle w:val="contentFont"/>
        </w:rPr>
        <w:t xml:space="preserve">Techniques douces et adaptées à chaque patient</w:t>
      </w:r>
    </w:p>
    <w:p>
      <w:pPr>
        <w:pStyle w:val="contentStyle"/>
      </w:pPr>
      <w:r>
        <w:rPr>
          <w:rStyle w:val="contentFont"/>
        </w:rPr>
        <w:t xml:space="preserve">Conventionné(e) avec les principales mutuelles</w:t>
      </w:r>
    </w:p>
    <w:p>
      <w:pPr>
        <w:pStyle w:val="contentStyle"/>
      </w:pPr>
      <w:r>
        <w:rPr>
          <w:rStyle w:val="contentFont"/>
        </w:rPr>
        <w:t xml:space="preserve">Remboursement possible selon votre contrat</w:t>
      </w:r>
    </w:p>
    <w:p>
      <w:pPr>
        <w:pStyle w:val="contentStyle"/>
      </w:pPr>
      <w:r>
        <w:rPr>
          <w:rStyle w:val="contentFont"/>
        </w:rPr>
        <w:t xml:space="preserve">N° ADELI : [Numéro d'enregistrement]</w:t>
      </w:r>
    </w:p>
    <w:p>
      <w:pPr>
        <w:pStyle w:val="contentStyle"/>
      </w:pPr>
      <w:r>
        <w:rPr>
          <w:rStyle w:val="contentFont"/>
        </w:rPr>
        <w:t xml:space="preserve">Membre du Registre des Ostéopathes de France</w:t>
      </w:r>
    </w:p>
    <w:p>
      <w:pPr>
        <w:pStyle w:val="contentStyle"/>
      </w:pPr>
      <w:r>
        <w:rPr>
          <w:rStyle w:val="contentFont"/>
        </w:rPr>
        <w:t xml:space="preserve">Site internet : [www.votresite.fr]</w:t>
      </w:r>
    </w:p>
    <w:p>
      <w:pPr>
        <w:pStyle w:val="contentStyle"/>
      </w:pPr>
      <w:r>
        <w:rPr>
          <w:rStyle w:val="contentFont"/>
        </w:rPr>
        <w:t xml:space="preserve">Réseaux sociaux : [Comptes professionnels]</w:t>
      </w:r>
    </w:p>
    <w:p>
      <w:pPr>
        <w:pStyle w:val="contentStyle"/>
      </w:pPr>
      <w:r>
        <w:rPr>
          <w:rStyle w:val="contentFont"/>
        </w:rPr>
        <w:t xml:space="preserve">Parking disponible à proximité</w:t>
      </w:r>
    </w:p>
    <w:p>
      <w:pPr>
        <w:pStyle w:val="contentStyle"/>
      </w:pPr>
      <w:r>
        <w:rPr>
          <w:rStyle w:val="contentFont"/>
        </w:rPr>
        <w:t xml:space="preserve">Accès PMR</w:t>
      </w:r>
    </w:p>
    <w:p>
      <w:pPr>
        <w:pStyle w:val="contentStyle"/>
      </w:pPr>
      <w:r>
        <w:rPr>
          <w:rStyle w:val="contentFont"/>
        </w:rPr>
        <w:t xml:space="preserve">Prise de rendez-vous en ligne disponible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