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Bon cadeau à utiliser selon les modalités précisées ci-dessous</w:t>
      </w:r>
    </w:p>
    <w:p>
      <w:pPr>
        <w:pStyle w:val="contentStyle"/>
      </w:pPr>
      <w:r>
        <w:rPr>
          <w:rStyle w:val="contentFont"/>
        </w:rPr>
        <w:t xml:space="preserve">Je soussigné(e), [nom et prénom du donneur], certifie par la présente offrir à [nom et prénom du bénéficiaire] un bon cadeau d’une valeur de [montant ou nature du bon], à faire valoir auprès de [nom de l’établissement ou du prestataire], selon les conditions spécifiées ci-après.</w:t>
      </w:r>
    </w:p>
    <w:p>
      <w:pPr>
        <w:pStyle w:val="contentStyle"/>
      </w:pPr>
      <w:r>
        <w:rPr>
          <w:rStyle w:val="contentFont"/>
        </w:rPr>
        <w:t xml:space="preserve">Ce bon est personnel, non cessible et non remboursable. Il pourra être utilisé pour [préciser l’objet du bon : un repas pour deux personnes, un soin en institut, une nuitée dans un établissement, une activité particulière, etc.], sur présentation de ce document original, signé et daté.</w:t>
      </w:r>
    </w:p>
    <w:p>
      <w:pPr>
        <w:pStyle w:val="contentStyle"/>
      </w:pPr>
      <w:r>
        <w:rPr>
          <w:rStyle w:val="contentFont"/>
        </w:rPr>
        <w:t xml:space="preserve">Le bon est valable pour une durée de [durée de validité, ex. : six mois] à compter de la date indiquée ci-dessous. Toute utilisation au-delà de cette période ne pourra donner lieu à remboursement ni report, sauf accord préalable et écrit du prestataire concerné.</w:t>
      </w:r>
    </w:p>
    <w:p>
      <w:pPr>
        <w:pStyle w:val="contentStyle"/>
      </w:pPr>
      <w:r>
        <w:rPr>
          <w:rStyle w:val="contentFont"/>
        </w:rPr>
        <w:t xml:space="preserve">Le bénéficiaire est invité à prendre contact directement avec [nom de l’établissement ou du prestataire] afin de convenir d’une date de réservation selon les disponibilités. Il est recommandé d’anticiper toute demande, notamment en périodes d’affluence.</w:t>
      </w:r>
    </w:p>
    <w:p>
      <w:pPr>
        <w:pStyle w:val="contentStyle"/>
      </w:pPr>
      <w:r>
        <w:rPr>
          <w:rStyle w:val="contentFont"/>
        </w:rPr>
        <w:t xml:space="preserve">Ce bon ne peut être converti en espèces, ni faire l’objet d’un rendu de monnaie partiel. En cas de prestation d’un montant inférieur à la valeur du bon, la différence ne pourra être remboursée ni utilisée ultérieurement, sauf stipulation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le bon ne pourra être remplacé. Il appartient au bénéficiaire d’en assurer la garde et la conservation jusqu’à son utilisation.</w:t>
      </w:r>
    </w:p>
    <w:p>
      <w:pPr>
        <w:pStyle w:val="contentStyle"/>
      </w:pPr>
      <w:r>
        <w:rPr>
          <w:rStyle w:val="contentFont"/>
        </w:rPr>
        <w:t xml:space="preserve">Le présent bon cadeau constitue un engagement moral entre le donneur et le bénéficiaire. Il ne crée pas de créance exigible, sauf mention expresse. Il est délivré à titre gratuit ou symbolique et n’ouvre pas droit à garantie légale comme prévu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