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bail commercial par le propriétaire</w:t>
      </w:r>
    </w:p>
    <w:p>
      <w:pPr>
        <w:pStyle w:val="contentStyle"/>
      </w:pPr>
      <w:r>
        <w:rPr>
          <w:rStyle w:val="contentFont"/>
        </w:rPr>
        <w:t xml:space="preserve">Objet : Résiliation du bail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résilier le bail commercial portant sur les locaux situés au [adresse complète du local commercial],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Le bail commercial ayant pris effet le [date de début du bail], j'exerce mon droit de donner congé à l'échéance triennale du [date d'échéance]. Conformément à l'article L145-9 du Code de commerce, je vous notifie ce congé avec un préavis de six mois. La résiliation prendra donc effet le [date de fin du bail], date à laquelle vous devrez libérer les lieux.</w:t>
      </w:r>
    </w:p>
    <w:p>
      <w:pPr>
        <w:pStyle w:val="contentStyle"/>
      </w:pPr>
      <w:r>
        <w:rPr>
          <w:rStyle w:val="contentFont"/>
        </w:rPr>
        <w:t xml:space="preserve">Je vous rappelle que vous êtes tenu de restituer les locaux en bon état d'entretien, conformément à l'état des lieux d'entrée et aux obligations contractuelles prévues au bail. Un état des lieux de sortie sera réalisé en votre présence ou celle de votre représentant à la date de libération des locaux. Vous devrez vous acquitter des loyers, charges et taxes jusqu'à la date effective de restitution des clés.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et votre accord sur les modalités de restitution des locaux. Je reste à votre disposition pour convenir ensemble d'un rendez-vous afin d'effectuer l'état des lieux de sortie et procéder à la remise des clés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bail commercial par le propriétaire</dc:title>
  <dc:description>Modèle de lettre pour résilier un bail commercial en tant que propriétaire, conforme aux règles légales et facile à adapter à votre situation.</dc:description>
  <dc:subject>Modèle de lettre personnalisée</dc:subject>
  <cp:keywords>résiliation de bail commercial par le propriétaire</cp:keywords>
  <cp:category/>
  <cp:lastModifiedBy/>
  <dcterms:created xsi:type="dcterms:W3CDTF">2026-05-21T20:49:00+02:00</dcterms:created>
  <dcterms:modified xsi:type="dcterms:W3CDTF">2026-05-21T20:49:00+02:00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