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bienveillance. Votre soutien m'a été d'un grand réconfort au cours de ces temps difficiles et j'apprécie vraiment votre amitié.</w:t>
      </w:r>
    </w:p>
    <w:p>
      <w:pPr>
        <w:pStyle w:val="contentStyle"/>
      </w:pPr>
      <w:r>
        <w:rPr>
          <w:rStyle w:val="contentFont"/>
        </w:rPr>
        <w:t xml:space="preserve">Votre générosité et votre bonté d'âme sont exceptionnelles et j'espère pouvoir vous rendre la pareille un jour.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