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décès dans le Courrier Picard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compassion lors de la perte de [nom de la personne décédée]. Votre présence et vos mots de réconfort ont été une source de réconfort pour moi et ma famille durant cette période difficile.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votre compassion.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décès dans le Courrier Picard</dc:title>
  <dc:description>Trouvez un modèle de lettre de remerciement après un décès, adapté pour une publication dans le Courrier Picard. Texte sobre et respectueux.</dc:description>
  <dc:subject>Modèle de lettre personnalisée</dc:subject>
  <cp:keywords>remerciement deces courrier picard</cp:keywords>
  <cp:category/>
  <cp:lastModifiedBy/>
  <dcterms:created xsi:type="dcterms:W3CDTF">2026-10-04T21:11:18+02:00</dcterms:created>
  <dcterms:modified xsi:type="dcterms:W3CDTF">2026-10-04T21:11:18+02:00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