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courrier officiel</w:t>
      </w:r>
    </w:p>
    <w:p>
      <w:pPr>
        <w:pStyle w:val="contentStyle"/>
      </w:pPr>
      <w:r>
        <w:rPr>
          <w:rStyle w:val="contentFont"/>
        </w:rPr>
        <w:t xml:space="preserve">Cher Monsieur,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courrier du [date] et pour votre soutien indéfectible. Votre confiance et votre engagement envers notre entreprise sont très précieux pour nous et nous mettons tout en œuvre pour mériter votre satisfaction.</w:t>
      </w:r>
    </w:p>
    <w:p>
      <w:pPr>
        <w:pStyle w:val="contentStyle"/>
      </w:pPr>
      <w:r>
        <w:rPr>
          <w:rStyle w:val="contentFont"/>
        </w:rPr>
        <w:t xml:space="preserve">Veuillez agréer, Monsieur, l'expression de mes sentiments distingués.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courrier officiel</dc:title>
  <dc:description>Modèle gratuit de lettre de remerciement officielle pour exprimer votre gratitude avec clarté et professionnalisme.</dc:description>
  <dc:subject>Modèle de lettre personnalisée</dc:subject>
  <cp:keywords>remerciement courrier officiel</cp:keywords>
  <cp:category/>
  <cp:lastModifiedBy/>
  <dcterms:created xsi:type="dcterms:W3CDTF">2026-10-03T13:37:12+02:00</dcterms:created>
  <dcterms:modified xsi:type="dcterms:W3CDTF">2026-10-03T13:37:12+02:00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