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la facture n° [numéro de la facture] reste impayée malgré mes relances précédentes.</w:t>
      </w:r>
    </w:p>
    <w:p>
      <w:pPr>
        <w:pStyle w:val="contentStyle"/>
      </w:pPr>
      <w:r>
        <w:rPr>
          <w:rStyle w:val="contentFont"/>
        </w:rPr>
        <w:t xml:space="preserve">Je vous mets donc en demeure de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2026-04-06T13:46:44+02:00</dcterms:created>
  <dcterms:modified xsi:type="dcterms:W3CDTF">2026-04-06T13:46:44+02:00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