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Note de service sur l'utilisation d'un véhicule de société</w:t>
      </w:r>
    </w:p>
    <w:p>
      <w:pPr>
        <w:pStyle w:val="contentStyle"/>
      </w:pPr>
      <w:r>
        <w:rPr>
          <w:rStyle w:val="contentFont"/>
        </w:rPr>
        <w:t xml:space="preserve">Objet : Note de service concernant l'usage des véhicules de l'entreprise</w:t>
      </w:r>
    </w:p>
    <w:p>
      <w:pPr>
        <w:pStyle w:val="contentStyle"/>
      </w:pPr>
      <w:r>
        <w:rPr>
          <w:rStyle w:val="contentFont"/>
        </w:rPr>
        <w:t xml:space="preserve">Madame, Monsieur,</w:t>
      </w:r>
    </w:p>
    <w:p>
      <w:pPr>
        <w:pStyle w:val="contentStyle"/>
      </w:pPr>
      <w:r>
        <w:rPr>
          <w:rStyle w:val="contentFont"/>
        </w:rPr>
        <w:t xml:space="preserve">Par la présente note de service, nous souhaitons vous rappeler l'ensemble des règles régissant l'utilisation des véhicules mis à votre disposition par la société. Ces règles concernent l'intégralité du personnel habilité à utiliser le parc automobile.</w:t>
      </w:r>
    </w:p>
    <w:p>
      <w:pPr>
        <w:pStyle w:val="contentStyle"/>
      </w:pPr>
      <w:r>
        <w:rPr>
          <w:rStyle w:val="contentFont"/>
        </w:rPr>
        <w:t xml:space="preserve">Les véhicules de l'entreprise sont réservés à un usage strictement professionnel, hormis autorisation explicite de la direction permettant un usage mixte. Toute utilisation personnelle nécessite une demande préalable accompagnée d'une validation écrite. Les conducteurs autorisés doivent détenir un permis de conduire en cours de validité et s'engagent à respecter rigoureusement le Code de la route. Toute infraction routière relève de la responsabilité personnelle du conducteur concerné. Les contraventions et amendes seront supportées par le salarié en faute.</w:t>
      </w:r>
    </w:p>
    <w:p>
      <w:pPr>
        <w:pStyle w:val="contentStyle"/>
      </w:pPr>
      <w:r>
        <w:rPr>
          <w:rStyle w:val="contentFont"/>
        </w:rPr>
        <w:t xml:space="preserve">Chaque utilisateur doit veiller à conserver le véhicule dans un état de propreté et de fonctionnement satisfaisant. Les révisions et entretiens réguliers doivent être réalisés conformément au calendrier établi. Tout dysfonctionnement, panne ou accident doit être signalé immédiatement au service [nom du service concerné]. En cas d'accident, le conducteur établit un constat amiable, alerte si besoin les forces de l'ordre, et informe sans délai sa hiérarchie et le service administratif.</w:t>
      </w:r>
    </w:p>
    <w:p>
      <w:pPr>
        <w:pStyle w:val="contentStyle"/>
      </w:pPr>
      <w:r>
        <w:rPr>
          <w:rStyle w:val="contentFont"/>
        </w:rPr>
        <w:t xml:space="preserve">Il est formellement interdit de fumer dans les véhicules, de transporter des personnes extérieures à l'entreprise sans autorisation, ou de confier le véhicule à une tierce personne. Hors des heures de travail, les véhicules doivent être garés sur les emplacements dédiés au sein de l'entreprise, sauf dérogation pour des missions particulières.</w:t>
      </w:r>
    </w:p>
    <w:p>
      <w:pPr>
        <w:pStyle w:val="contentStyle"/>
      </w:pPr>
      <w:r>
        <w:rPr>
          <w:rStyle w:val="contentFont"/>
        </w:rPr>
        <w:t xml:space="preserve">Le non-respect de ces règles pourra conduire au retrait de l'autorisation d'utilisation et, si nécessaire, à des sanctions disciplinaires conformément au règlement intérieur.</w:t>
      </w:r>
    </w:p>
    <w:p>
      <w:pPr>
        <w:pStyle w:val="contentStyle"/>
      </w:pPr>
      <w:r>
        <w:rPr>
          <w:rStyle w:val="contentFont"/>
        </w:rPr>
        <w:t xml:space="preserve">Nous vous remercions pour votre attention et comptons sur votre responsabilité pour assurer une utilisation optimale et sécurisée de notre parc automobile.</w:t>
      </w:r>
    </w:p>
    <w:p>
      <w:pPr>
        <w:pStyle w:val="contentStyle"/>
      </w:pPr>
      <w:r>
        <w:rPr>
          <w:rStyle w:val="contentFont"/>
        </w:rPr>
        <w:t xml:space="preserve">Fait à [ville], le [date]</w:t>
      </w:r>
    </w:p>
    <w:p>
      <w:pPr>
        <w:pStyle w:val="contentStyle"/>
      </w:pPr>
      <w:r>
        <w:rPr>
          <w:rStyle w:val="contentFont"/>
        </w:rPr>
        <w:t xml:space="preserve">[Nom et fonction du signataire]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Note de service sur l'utilisation d'un véhicule de société</dc:title>
  <dc:description>Modèle de note de service clair et concis pour encadrer l'utilisation des véhicules de société par les salariés en entreprise.</dc:description>
  <dc:subject>Modèle de lettre personnalisée</dc:subject>
  <cp:keywords>note de service utilisation véhicule de société</cp:keywords>
  <cp:category/>
  <cp:lastModifiedBy/>
  <dcterms:created xsi:type="dcterms:W3CDTF">2025-11-21T09:17:03+01:00</dcterms:created>
  <dcterms:modified xsi:type="dcterms:W3CDTF">2025-11-21T09:17:03+01:00</dcterms:modified>
</cp:coreProperties>
</file>

<file path=docProps/custom.xml><?xml version="1.0" encoding="utf-8"?>
<Properties xmlns="http://schemas.openxmlformats.org/officeDocument/2006/custom-properties" xmlns:vt="http://schemas.openxmlformats.org/officeDocument/2006/docPropsVTypes"/>
</file>