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1er [mois] prochain.</w:t>
      </w:r>
    </w:p>
    <w:p>
      <w:pPr>
        <w:pStyle w:val="contentStyle"/>
      </w:pPr>
      <w:r>
        <w:rPr>
          <w:rStyle w:val="contentFont"/>
        </w:rPr>
        <w:t xml:space="preserve">Nous avons pris cette décision à contrecœur, mais elle est nécessaire pour couvrir les coûts croissants de notre entreprise. Nous espérons que vous comprendrez que cette augmentation est inévitable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2026-05-26T14:34:13+02:00</dcterms:created>
  <dcterms:modified xsi:type="dcterms:W3CDTF">2026-05-26T14:34:13+02:00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