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Mainlevée d'une opposition</w:t>
      </w:r>
    </w:p>
    <w:p>
      <w:pPr>
        <w:pStyle w:val="contentStyle"/>
      </w:pPr>
      <w:r>
        <w:rPr>
          <w:rStyle w:val="contentFont"/>
        </w:rPr>
        <w:t xml:space="preserve">Objet : Demande de mainlevée d'opposition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la mainlevée de l'opposition enregistrée en date du [date] et identifiée sous la référence [numéro de référence]. Cette mesure concerne [nature de l'opposition : saisie-attribution, opposition administrative, opposition sur compte bancaire, etc.].</w:t>
      </w:r>
    </w:p>
    <w:p>
      <w:pPr>
        <w:pStyle w:val="contentStyle"/>
      </w:pPr>
      <w:r>
        <w:rPr>
          <w:rStyle w:val="contentFont"/>
        </w:rPr>
        <w:t xml:space="preserve">Cette opposition avait été initiée dans le contexte suivant : [préciser le contexte : recouvrement d'une créance, litige commercial, mesure conservatoire, etc.]. Je tiens à vous informer que les motifs ayant justifié cette procédure ne sont désormais plus d'actualité, et ce pour les raisons ci-après : [motif de la demande : paiement intégral de la dette, accord amiable conclu entre les parties, extinction de l'obligation, prescription de la créance, erreur dans la procédure, etc.].</w:t>
      </w:r>
    </w:p>
    <w:p>
      <w:pPr>
        <w:pStyle w:val="contentStyle"/>
      </w:pPr>
      <w:r>
        <w:rPr>
          <w:rStyle w:val="contentFont"/>
        </w:rPr>
        <w:t xml:space="preserve">Afin d'étayer ma requête, je joins à ce courrier l'ensemble des pièces justificatives nécessaires : [liste des documents : preuve de paiement, quittance, accord transactionnel, jugement, etc.]. Ces documents confirment le caractère fondé de ma démarche et établissent que le maintien de cette opposition n'est plus justifié.</w:t>
      </w:r>
    </w:p>
    <w:p>
      <w:pPr>
        <w:pStyle w:val="contentStyle"/>
      </w:pPr>
      <w:r>
        <w:rPr>
          <w:rStyle w:val="contentFont"/>
        </w:rPr>
        <w:t xml:space="preserve">Par conséquent, je vous prie de procéder à la mainlevée totale de ladite opposition dans les plus brefs délais, afin que je puisse à nouveau disposer librement de [mes fonds, mes biens, mes droits, etc.]. Je demeure naturellement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Mainlevée d'une opposition</dc:title>
  <dc:description>Trouvez un modèle de lettre clair et efficace pour obtenir la mainlevée d’une opposition bancaire ou administrative rapidement.</dc:description>
  <dc:subject>Modèle de lettre personnalisée</dc:subject>
  <cp:keywords>mainlevée d'opposition</cp:keywords>
  <cp:category/>
  <cp:lastModifiedBy/>
  <dcterms:created xsi:type="dcterms:W3CDTF">2026-07-05T16:51:03+02:00</dcterms:created>
  <dcterms:modified xsi:type="dcterms:W3CDTF">2026-07-05T16:51:03+02:00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