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la mauvaise qualité du produit que vous avez reçu. Nous sommes vraiment désolés pour cet incident et nous comprenons que cela a pu causer de la déception pour vous.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identifier la cause du problème et nous avons mis en place des mesures pour éviter qu'un tel incident ne se reproduise à l'avenir.</w:t>
      </w:r>
    </w:p>
    <w:p>
      <w:pPr>
        <w:pStyle w:val="contentStyle"/>
      </w:pPr>
      <w:r>
        <w:rPr>
          <w:rStyle w:val="contentFont"/>
        </w:rPr>
        <w:t xml:space="preserve">Nous vous offrons une réduction sur votre prochaine commande en tant que geste de bonne volonté. Nous espérons que cela montrera notre engagement à vous offrir un produit de qualité et à réparer cet incident.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2025-11-20T23:00:58+01:00</dcterms:created>
  <dcterms:modified xsi:type="dcterms:W3CDTF">2025-11-20T23:00:58+01:00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