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pour faute grave</w:t>
      </w:r>
    </w:p>
    <w:p>
      <w:pPr>
        <w:pStyle w:val="contentStyle"/>
      </w:pPr>
      <w:r>
        <w:rPr>
          <w:rStyle w:val="contentFont"/>
        </w:rPr>
        <w:t xml:space="preserve">Objet : Notification de licenciement pour faute grave</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nous vous notifions votre licenciement pour faute grave, faisant suite à l'entretien préalable qui s'est tenu le [date de l'entretien préalable] en présence de [nom du représentant de l'employeur] et au cours duquel vous étiez assisté(e) de [nom de la personne assistante ou mention "sans assistance"].</w:t>
      </w:r>
    </w:p>
    <w:p>
      <w:pPr>
        <w:pStyle w:val="contentStyle"/>
      </w:pPr>
      <w:r>
        <w:rPr>
          <w:rStyle w:val="contentFont"/>
        </w:rPr>
        <w:t xml:space="preserve">Les faits qui vous sont reprochés et qui constituent une faute grave rendant impossible votre maintien dans l'entreprise sont les suivants : [décrire précisément les faits reprochés, dates, circonstances et éléments factuels]. Ces agissements constituent un manquement grave à vos obligations contractuelles et au règlement intérieur de l'entreprise. Ils ont porté atteinte [préciser : à la sécurité, à l'organisation du travail, à la réputation de l'entreprise, etc.].</w:t>
      </w:r>
    </w:p>
    <w:p>
      <w:pPr>
        <w:pStyle w:val="contentStyle"/>
      </w:pPr>
      <w:r>
        <w:rPr>
          <w:rStyle w:val="contentFont"/>
        </w:rPr>
        <w:t xml:space="preserve">Lors de l'entretien préalable, vous avez [mentionner les explications fournies ou l'absence d'explications]. Toutefois, ces éléments ne sont pas de nature à remettre en cause la gravité des faits constatés ni la décision de l'entreprise.</w:t>
      </w:r>
    </w:p>
    <w:p>
      <w:pPr>
        <w:pStyle w:val="contentStyle"/>
      </w:pPr>
      <w:r>
        <w:rPr>
          <w:rStyle w:val="contentFont"/>
        </w:rPr>
        <w:t xml:space="preserve">En conséquence, votre licenciement pour faute grave prend effet à compter du [date de la mise à pied conservatoire ou date de notification]. Conformément aux dispositions légales applicables en matière de faute grave, vous ne bénéficierez ni de préavis ni de l'indemnité de licenciement prévue par la convention collective. Vous percevrez uniquement l'indemnité compensatrice de congés payés correspondant aux droits acquis et non pris, ainsi que le solde de salaire dû jusqu'à la date effective de rupture du contrat de travail.</w:t>
      </w:r>
    </w:p>
    <w:p>
      <w:pPr>
        <w:pStyle w:val="contentStyle"/>
      </w:pPr>
      <w:r>
        <w:rPr>
          <w:rStyle w:val="contentFont"/>
        </w:rPr>
        <w:t xml:space="preserve">Nous vous invitons à restituer [matériel, badges, documents, véhicule de fonction, etc.] dans les meilleurs délais et à prendre contact avec le service des ressources humaines pour organiser les modalités de votre départ.</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pour faute grave</dc:title>
  <dc:description>Modèle gratuit de lettre de licenciement pour faute grave, clair et conforme au droit du travail pour rompre un contrat en toute légalité.</dc:description>
  <dc:subject>Modèle de lettre personnalisée</dc:subject>
  <cp:keywords>licenciement pour faute grave</cp:keywords>
  <cp:category/>
  <cp:lastModifiedBy/>
  <dcterms:created xsi:type="dcterms:W3CDTF">2026-10-04T09:12:58+02:00</dcterms:created>
  <dcterms:modified xsi:type="dcterms:W3CDTF">2026-10-04T09:12:58+02:00</dcterms:modified>
</cp:coreProperties>
</file>

<file path=docProps/custom.xml><?xml version="1.0" encoding="utf-8"?>
<Properties xmlns="http://schemas.openxmlformats.org/officeDocument/2006/custom-properties" xmlns:vt="http://schemas.openxmlformats.org/officeDocument/2006/docPropsVTypes"/>
</file>