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chez [nom de l'entreprise] n'a pas encore été réglée. Nous espérons que vous n'avez pas rencontré de problème avec votre paiement et que vous pourrez régler votre commande sous peu.</w:t>
      </w:r>
    </w:p>
    <w:p>
      <w:pPr>
        <w:pStyle w:val="contentStyle"/>
      </w:pPr>
      <w:r>
        <w:rPr>
          <w:rStyle w:val="contentFont"/>
        </w:rPr>
        <w:t xml:space="preserve">Si vous avez besoin d'aide pour régler votre commande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collaboration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obtenir un paiement rapide tout en préservant la relation commerciale.</dc:description>
  <dc:subject>Modèle de lettre personnalisée</dc:subject>
  <cp:keywords>lettre relance client</cp:keywords>
  <cp:category/>
  <cp:lastModifiedBy/>
  <dcterms:created xsi:type="dcterms:W3CDTF">2025-11-21T00:23:49+01:00</dcterms:created>
  <dcterms:modified xsi:type="dcterms:W3CDTF">2025-11-21T00:23:49+01:00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