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concernant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mécontentement concernant la gestion du dossier dont vous avez la charge pour mon compte, portant sur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Depuis le [date], date à laquelle je vous ai confié ce dossier, je relève malheureusement plusieurs défaillances : [décrire précisément les manquements : retards injustifiés dans l'avancement du dossier, absence de réponse à mes sollicitations, erreurs dans les actes établis, défaut d'information, manquement au devoir de conseil, frais excessifs non justifiés, etc.]. En dépit de mes relances du [date] et du [date], mes demandes légitimes n'ont reçu aucune réponse appropriée.</w:t>
      </w:r>
    </w:p>
    <w:p>
      <w:pPr>
        <w:pStyle w:val="contentStyle"/>
      </w:pPr>
      <w:r>
        <w:rPr>
          <w:rStyle w:val="contentFont"/>
        </w:rPr>
        <w:t xml:space="preserve">En tant qu'officier public et ministériel, vous êtes soumis à des obligations déontologiques rigoureuses, incluant notamment le devoir de diligence, de conseil, d'information et de loyauté envers vos clients. Les carences observées nuisent à mes intérêts et contreviennent à vos obligations professionnelles. Cette situation entraîne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Je vous demande donc de remédier rapidement à cette situation en procédant aux actions suivantes : [indiquer les actions attendues : finaliser le dossier, rectifier les erreurs, fournir les explications détaillées, établir un décompte précis des honoraires, etc.]. Je souhaite également recevoir des informations régulières sur l'état d'avancement de mon dossier par courrier.</w:t>
      </w:r>
    </w:p>
    <w:p>
      <w:pPr>
        <w:pStyle w:val="contentStyle"/>
      </w:pPr>
      <w:r>
        <w:rPr>
          <w:rStyle w:val="contentFont"/>
        </w:rPr>
        <w:t xml:space="preserve">Faute de réponse satisfaisante dans un délai de [15 jours], je serai dans l'obligation de saisir le Président de la Chambre des Notaires de [département]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2026-04-06T11:12:12+02:00</dcterms:created>
  <dcterms:modified xsi:type="dcterms:W3CDTF">2026-04-06T11:12:12+02:00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