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relancer pour savoir si tu avais eu le temps de regarder notre devis pour les travaux que tu avais demandés. Nous sommes impatients de t'aider à donner vie à tes projets, alors n'hésite pas à nous contacter si tu as des questions ou si tu veux discuter de quelque chose en particulier.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