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projet [nom du projet] subira un changement d'interlocuteur de notre côté. M. [nom] remplacera Mme [nom] et sera désormais votre contact principal pour tous les sujets liés à ce projet.</w:t>
      </w:r>
    </w:p>
    <w:p>
      <w:pPr>
        <w:pStyle w:val="contentStyle"/>
      </w:pPr>
      <w:r>
        <w:rPr>
          <w:rStyle w:val="contentFont"/>
        </w:rPr>
        <w:t xml:space="preserve">M. [nom] est parfaitement au courant de l'avancement de notre projet et sera en mesure de répondre à toutes vos questions et de poursuivre le travail de manière efficace. Nous vous remercions de votre compréhension et espérons que cette transition se déroulera sans accroc.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2026-01-07T04:47:27+01:00</dcterms:created>
  <dcterms:modified xsi:type="dcterms:W3CDTF">2026-01-07T04:47:27+01:00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