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le motif de votre courrier]. Je souhaite porter à votre connaissance les éléments suivants afin que vous puissiez examiner ma situation avec toute l'attention nécessaire.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précise, en mentionnant les dates, références de dossier ou documents pertinents. Présenter les circonstances qui motivent votre démarche administrative].</w:t>
      </w:r>
    </w:p>
    <w:p>
      <w:pPr>
        <w:pStyle w:val="contentStyle"/>
      </w:pPr>
      <w:r>
        <w:rPr>
          <w:rStyle w:val="contentFont"/>
        </w:rPr>
        <w:t xml:space="preserve">En conséquence de ce qui précède, je vous demande de bien vouloir [formuler clairement votre demande : délivrance d'un document, rectification d'une situation, obtention d'une autorisation, etc.]. Cette démarche s'avère nécessaire pour [expliquer brièvement la finalité de votre requête].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tout complément d'information ou document justificatif que vous jugeriez utile à l'instruction de mon dossier. Vous pouvez me joindre au [numéro de téléphone] ou à l'adresse électronique suivante : [adresse e-mail].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2026-01-05T16:04:22+01:00</dcterms:created>
  <dcterms:modified xsi:type="dcterms:W3CDTF">2026-01-05T16:04:22+01:00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