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 administratif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réponse rapide à notre courrier administratif. Nous apprécions votre efficacité et votre professionnalisme, qui ont permis de régler rapidement cette question. Nous espérons pouvoir continuer à travailler avec vous de manière aussi productive à l'avenir.</w:t>
      </w:r>
    </w:p>
    <w:p>
      <w:pPr>
        <w:pStyle w:val="contentStyle"/>
      </w:pPr>
      <w:r>
        <w:rPr>
          <w:rStyle w:val="contentFont"/>
        </w:rPr>
        <w:t xml:space="preserve">Merci encore pour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 administratif</dc:title>
  <dc:description>Exemple de lettre de remerciement pour un courrier administratif, avec formules adaptées pour une réponse professionnelle et respectueuse.</dc:description>
  <dc:subject>Modèle de lettre personnalisée</dc:subject>
  <cp:keywords>formule remerciement courrier administratif</cp:keywords>
  <cp:category/>
  <cp:lastModifiedBy/>
  <dcterms:created xsi:type="dcterms:W3CDTF">2025-11-21T01:26:27+01:00</dcterms:created>
  <dcterms:modified xsi:type="dcterms:W3CDTF">2025-11-21T01:26:27+01:00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