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rappeler que la facture n° [numéro de la facture] est toujours impayée. Nous avons déjà envoyé plusieurs rappels et nous espérions avoir de vos nouvelles à ce sujet.</w:t>
      </w:r>
    </w:p>
    <w:p>
      <w:pPr>
        <w:pStyle w:val="contentStyle"/>
      </w:pPr>
      <w:r>
        <w:rPr>
          <w:rStyle w:val="contentFont"/>
        </w:rPr>
        <w:t xml:space="preserve">Nous comprenons que des retards de paiement peuvent survenir, mais nous vous serions très reconnaissants de bien vouloir régler cette facture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2026-05-22T22:33:13+02:00</dcterms:created>
  <dcterms:modified xsi:type="dcterms:W3CDTF">2026-05-22T22:33:13+02:00</dcterms:modified>
</cp:coreProperties>
</file>

<file path=docProps/custom.xml><?xml version="1.0" encoding="utf-8"?>
<Properties xmlns="http://schemas.openxmlformats.org/officeDocument/2006/custom-properties" xmlns:vt="http://schemas.openxmlformats.org/officeDocument/2006/docPropsVTypes"/>
</file>