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Par la présente, nous vous informons qu'une mesure de licenciement pour motif économique est envisagée à votre encontre. En application des articles L. 1233-11 et suivants du Code du travail, vous êtes convoqué à un entretien préalable avant qu'une décision définitive ne soit prise.</w:t>
      </w:r>
    </w:p>
    <w:p>
      <w:pPr>
        <w:pStyle w:val="contentStyle"/>
      </w:pPr>
      <w:r>
        <w:rPr>
          <w:rStyle w:val="contentFont"/>
        </w:rPr>
        <w:t xml:space="preserve">Cet entretien aura lieu le [date] à [heure], dans nos locaux sis au [adresse]. Lors de cette rencontre, nous vous présenterons les raisons économiques motivant cette mesure, ainsi que les critères d'ordre ayant conduit à la désignation des salariés concernés. Vous pourrez vous exprimer sur votre situation et formuler vos observations.</w:t>
      </w:r>
    </w:p>
    <w:p>
      <w:pPr>
        <w:pStyle w:val="contentStyle"/>
      </w:pPr>
      <w:r>
        <w:rPr>
          <w:rStyle w:val="contentFont"/>
        </w:rPr>
        <w:t xml:space="preserve">En vertu de l'article L. 1233-16 du Code du travail, vous pouvez vous faire accompagner durant cet entretien par une personne de votre choix appartenant au personnel de l'entreprise. Si notre structure ne dispose pas de représentants du personnel, vous avez la possibilité de solliciter l'assistance d'un conseiller du salarié, dont la liste est consultable en mairie ou auprès de l'inspection du travail.</w:t>
      </w:r>
    </w:p>
    <w:p>
      <w:pPr>
        <w:pStyle w:val="contentStyle"/>
      </w:pPr>
      <w:r>
        <w:rPr>
          <w:rStyle w:val="contentFont"/>
        </w:rPr>
        <w:t xml:space="preserve">Nous tenons à préciser qu'aucune décision définitive ne sera arrêtée avant la tenue de cet entretien et le respect du délai de réflexion légal. Nous vous encourageons à vous informer sur les dispositifs d'accompagnement et de reclassement susceptibles de vous être proposés, notamment le contrat de sécurisation professionnelle.</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