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vivement pour la subvention accordée à notre association pour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Cette aide financière nous permettra de mener à bien notre action et de contribuer à l'enrichissement de notre commune.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confiance à l'avenir.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