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Objet: Relance impayé pour la facture n° [numéro de la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paiement pour la facture n° [numéro de la facture] mais il nous manque toujours le solde de [montant du solde].</w:t>
      </w:r>
    </w:p>
    <w:p>
      <w:pPr>
        <w:pStyle w:val="contentStyle"/>
      </w:pPr>
      <w:r>
        <w:rPr>
          <w:rStyle w:val="contentFont"/>
        </w:rPr>
        <w:t xml:space="preserve">Nous vous remercions de bien vouloir régler cette somme dans les plus brefs délais afin de mettre à jour votre compte.</w:t>
      </w:r>
    </w:p>
    <w:p>
      <w:pPr>
        <w:pStyle w:val="contentStyle"/>
      </w:pPr>
      <w:r>
        <w:rPr>
          <w:rStyle w:val="contentFont"/>
        </w:rPr>
        <w:t xml:space="preserve">Si vous avez des questions ou des difficultés pour régler cette facture, n'hésitez pas à nous contacter. Nous sommes à votre disposition pour trouver une solution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2026-01-05T16:04:13+01:00</dcterms:created>
  <dcterms:modified xsi:type="dcterms:W3CDTF">2026-01-05T16:04:13+01:00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