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 pour un impayé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afin de vous informer que le paiement de votre facture datant du [date de la facture] n'a pas été reçu à ce jour.</w:t>
      </w:r>
    </w:p>
    <w:p>
      <w:pPr>
        <w:pStyle w:val="contentStyle"/>
      </w:pPr>
      <w:r>
        <w:rPr>
          <w:rStyle w:val="contentFont"/>
        </w:rPr>
        <w:t xml:space="preserve">Je vous remercie de bien vouloir régler cette dette dans les plus brefs délais afin d'éviter tout incident de paiement. Si vous avez besoin d'un délai supplémentaire, n'hésitez pas à me contacter afin que nous puissions trouver une solution adaptée à votre situation.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 pour un impayé</dc:title>
  <dc:description>Modèle de lettre efficace pour relancer un client en cas de facture impayée et préserver la relation commerciale.</dc:description>
  <dc:subject>Modèle de lettre personnalisée</dc:subject>
  <cp:keywords>courrier relance client impayé</cp:keywords>
  <cp:category/>
  <cp:lastModifiedBy/>
  <dcterms:created xsi:type="dcterms:W3CDTF">2026-10-06T19:54:54+02:00</dcterms:created>
  <dcterms:modified xsi:type="dcterms:W3CDTF">2026-10-06T19:54:54+02:00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