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pour client qui ne paie pas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n'avons toujours pas reçu le paiement de votre facture [numéro de facture]. Nous avons essayé de vous contacter à plusieurs reprises, mais nous n'avons pas réussi à vous joindre.</w:t>
      </w:r>
    </w:p>
    <w:p>
      <w:pPr>
        <w:pStyle w:val="contentStyle"/>
      </w:pPr>
      <w:r>
        <w:rPr>
          <w:rStyle w:val="contentFont"/>
        </w:rPr>
        <w:t xml:space="preserve">Nous espérons que vous pourrez régler cette dette le plus rapidement possible. Si vous avez des questions ou des préoccupations concernant votre facture, n'hésitez pas à nous contacter. Nous sommes à votre disposition pour discuter de cela et trouver une solution qui convienne à toutes les parties.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pour client qui ne paie pas</dc:title>
  <dc:description>Modèle de lettre efficace pour relancer un client en retard de paiement et sécuriser vos créances avec professionnalisme.</dc:description>
  <dc:subject>Modèle de lettre personnalisée</dc:subject>
  <cp:keywords>courrier pour client qui ne paie pas</cp:keywords>
  <cp:category/>
  <cp:lastModifiedBy/>
  <dcterms:created xsi:type="dcterms:W3CDTF">2026-05-22T22:31:42+02:00</dcterms:created>
  <dcterms:modified xsi:type="dcterms:W3CDTF">2026-05-22T22:31:42+02:00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