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covid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tenons à vous informer que nos délais de livraison peuvent être légèrement impactés en raison de la pandémie de COVID-19.</w:t>
      </w:r>
    </w:p>
    <w:p>
      <w:pPr>
        <w:pStyle w:val="contentStyle"/>
      </w:pPr>
      <w:r>
        <w:rPr>
          <w:rStyle w:val="contentFont"/>
        </w:rPr>
        <w:t xml:space="preserve">Nous faisons de notre mieux pour assurer la livraison de votre commande dans les délais habituels, mais il peut y avoir des retards imprévus dus aux restrictions de voyage et aux mesures de sécurité mises en place par les compagnies de transport.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nous nous excusons pour tout inconvénient que cela pourrait causer.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covid</dc:title>
  <dc:description>Modèle de lettre pour informer, rassurer ou répondre à un client dans le contexte du Covid-19, adapté aux situations professionnelles courantes.</dc:description>
  <dc:subject>Modèle de lettre personnalisée</dc:subject>
  <cp:keywords>courrier client covid</cp:keywords>
  <cp:category/>
  <cp:lastModifiedBy/>
  <dcterms:created xsi:type="dcterms:W3CDTF">2026-08-20T10:02:16+02:00</dcterms:created>
  <dcterms:modified xsi:type="dcterms:W3CDTF">2026-08-20T10:02:16+02:00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