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récemment remarqué que votre adresse enregistrée avec nous était obsolète. Afin de continuer à vous fournir les meilleurs services possible, nous vous demandons de bien vouloir nous communiquer votre adresse actuelle.</w:t>
      </w:r>
    </w:p>
    <w:p>
      <w:pPr>
        <w:pStyle w:val="contentStyle"/>
      </w:pPr>
      <w:r>
        <w:rPr>
          <w:rStyle w:val="contentFont"/>
        </w:rPr>
        <w:t xml:space="preserve">Veuillez nous envoyer votre adresse mise à jour par e-mail ou par courrier à l'adresse suivante :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espérons pouvoir continuer à vous offrir les meilleurs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2026-02-20T07:11:48+01:00</dcterms:created>
  <dcterms:modified xsi:type="dcterms:W3CDTF">2026-02-20T07:11:48+01:00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