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son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de bien vouloir nous fournir les documents suivants afin de pouvoir avancer dans votre dossier :</w:t>
      </w:r>
    </w:p>
    <w:p>
      <w:pPr>
        <w:pStyle w:val="contentStyle"/>
      </w:pPr>
      <w:r>
        <w:rPr>
          <w:rStyle w:val="contentFont"/>
        </w:rPr>
        <w:t xml:space="preserve">- [liste de documents demandés]</w:t>
      </w:r>
    </w:p>
    <w:p>
      <w:pPr>
        <w:pStyle w:val="contentStyle"/>
      </w:pPr>
      <w:r>
        <w:rPr>
          <w:rStyle w:val="contentFont"/>
        </w:rPr>
        <w:t xml:space="preserve">Veuillez nous les transmettre dès que possible afin que nous puissions continuer à travailler sur votre affaire.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son client</dc:title>
  <dc:description>Exemple clair et professionnel de lettre d’un avocat à son client pour toute situation juridique : information, conseil ou suivi de dossier.</dc:description>
  <dc:subject>Modèle de lettre personnalisée</dc:subject>
  <cp:keywords>courrier avocat à son client</cp:keywords>
  <cp:category/>
  <cp:lastModifiedBy/>
  <dcterms:created xsi:type="dcterms:W3CDTF">2026-03-15T16:32:08+01:00</dcterms:created>
  <dcterms:modified xsi:type="dcterms:W3CDTF">2026-03-15T16:32:08+01:00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