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augmenter nos tarifs à compter du [date de l'augmentation].</w:t>
      </w:r>
    </w:p>
    <w:p>
      <w:pPr>
        <w:pStyle w:val="contentStyle"/>
      </w:pPr>
      <w:r>
        <w:rPr>
          <w:rStyle w:val="contentFont"/>
        </w:rPr>
        <w:t xml:space="preserve">Nous avons pris cette décision afin de couvrir les coûts croissants liés à notre activité et nous espérons que vous comprendrez cette nécessité.</w:t>
      </w:r>
    </w:p>
    <w:p>
      <w:pPr>
        <w:pStyle w:val="contentStyle"/>
      </w:pPr>
      <w:r>
        <w:rPr>
          <w:rStyle w:val="contentFont"/>
        </w:rPr>
        <w:t xml:space="preserve">Nous vous remercions pour votre compréhension et votre soutien.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2026-04-06T10:51:13+02:00</dcterms:created>
  <dcterms:modified xsi:type="dcterms:W3CDTF">2026-04-06T10:51:13+02:00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