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Entretien préalable à une éventuelle mesure de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mettre fin à votre contrat de travail. En application de l’article L1232-2 du Code du travail, nous vous convoquons à un entretien préalable au cours duquel nous vous exposerons les raisons susceptibles de motiver cette décision, et au cours duquel vous pourrez faire valoir vos observations.</w:t>
      </w:r>
    </w:p>
    <w:p>
      <w:pPr>
        <w:pStyle w:val="contentStyle"/>
      </w:pPr>
      <w:r>
        <w:rPr>
          <w:rStyle w:val="contentFont"/>
        </w:rPr>
        <w:t xml:space="preserve">Cette rencontre est programmée le [date de l’entretien] à [heure]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Vous avez la faculté de vous faire accompagner :</w:t>
      </w:r>
    </w:p>
    <w:p>
      <w:pPr>
        <w:pStyle w:val="contentStyle"/>
      </w:pPr>
      <w:r>
        <w:rPr>
          <w:rStyle w:val="contentFont"/>
        </w:rPr>
        <w:t xml:space="preserve">– soit par un membre du personnel de l’entreprise,</w:t>
      </w:r>
    </w:p>
    <w:p>
      <w:pPr>
        <w:pStyle w:val="contentStyle"/>
      </w:pPr>
      <w:r>
        <w:rPr>
          <w:rStyle w:val="contentFont"/>
        </w:rPr>
        <w:t xml:space="preserve">– soit, en l’absence de représentants du personnel dans l’entreprise, par un conseiller du salarié figurant sur une liste départementale disponible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tenons à préciser que cette convocation ne constitue pas une décision de licenciement, mais s’inscrit dans le respect de la procédure légale vous permettant de faire entendre votre point de vue.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2026-04-06T09:19:44+02:00</dcterms:created>
  <dcterms:modified xsi:type="dcterms:W3CDTF">2026-04-06T09:19:44+02:00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