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Au cours de cet entretien, nous vous exposerons les motifs de cette convocation et recueillerons vos explications. Conformément aux dispositions légales, vous avez la possibilité de vous faire assister par une personne de votre choix appartenant au personnel de l'entreprise, qu'il s'agisse d'un représentant du personnel ou de tout autre salarié. Si l'entreprise ne dispose pas d'institutions représentatives du personnel, vous pourrez vous faire assister par un conseiller du salarié dont la liste est disponible en mairie ou à l'inspection du travail.</w:t>
      </w:r>
    </w:p>
    <w:p>
      <w:pPr>
        <w:pStyle w:val="contentStyle"/>
      </w:pPr>
      <w:r>
        <w:rPr>
          <w:rStyle w:val="contentFont"/>
        </w:rPr>
        <w:t xml:space="preserve">Nous vous rappelons qu'aucune sanction ne pourra être prise à votre encontre sans que vous ayez été convoqué à cet entretien et que vous ayez eu la possibilité de vous exprimer. Vous disposez d'un délai de réflexion et nous vous invitons à préparer votre défense en prenant connaissance des faits qui vous sont reprochés, qui seront détaillés lors de notre rencontre.</w:t>
      </w:r>
    </w:p>
    <w:p>
      <w:pPr>
        <w:pStyle w:val="contentStyle"/>
      </w:pPr>
      <w:r>
        <w:rPr>
          <w:rStyle w:val="contentFont"/>
        </w:rPr>
        <w:t xml:space="preserve">Nous vous remercions de bien vouloir confirmer votre présence à cet entretien dans les meilleurs délais. En cas d'empêchement majeur, nous vous prions de nous en informer rapidement afin de convenir ensemble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Trouvez un modèle clair et conforme pour convoquer un salarié à un entretien préalable à sanction ou licenciement.</dc:description>
  <dc:subject>Modèle de lettre personnalisée</dc:subject>
  <cp:keywords>convocation entretien préalable</cp:keywords>
  <cp:category/>
  <cp:lastModifiedBy/>
  <dcterms:created xsi:type="dcterms:W3CDTF">2026-02-20T05:51:11+01:00</dcterms:created>
  <dcterms:modified xsi:type="dcterms:W3CDTF">2026-02-20T05:51:11+01:00</dcterms:modified>
</cp:coreProperties>
</file>

<file path=docProps/custom.xml><?xml version="1.0" encoding="utf-8"?>
<Properties xmlns="http://schemas.openxmlformats.org/officeDocument/2006/custom-properties" xmlns:vt="http://schemas.openxmlformats.org/officeDocument/2006/docPropsVTypes"/>
</file>