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w:t>
      </w:r>
    </w:p>
    <w:p>
      <w:pPr>
        <w:pStyle w:val="contentStyle"/>
      </w:pPr>
      <w:r>
        <w:rPr>
          <w:rStyle w:val="contentFont"/>
        </w:rPr>
        <w:t xml:space="preserve">Par la présente, nous vous notifions qu'une mesure de licenciement est actuellement envisagée vous concernant. En application des articles L. 1232-2 et suivants du Code du travail, vous êtes convoqué(e) à un entretien préalable qui aura lieu le [date] à [heure], dans nos locaux sis [adresse du lieu de l'entretien].</w:t>
      </w:r>
    </w:p>
    <w:p>
      <w:pPr>
        <w:pStyle w:val="contentStyle"/>
      </w:pPr>
      <w:r>
        <w:rPr>
          <w:rStyle w:val="contentFont"/>
        </w:rPr>
        <w:t xml:space="preserve">Lors de cet entretien, nous vous présenterons les raisons motivant la décision envisagée et vous aurez l'opportunité de fournir vos explications. Vous disposez du droit de vous faire accompagner par une personne de votre choix issue du personnel de l'entreprise : délégué du personnel, représentant syndical ou tout autre collaborateur. Si notre entreprise ne dispose pas d'institutions représentatives du personnel, vous pourrez faire appel à un conseiller du salarié, dont vous trouverez la liste en mairie ou à l'inspection du travail.</w:t>
      </w:r>
    </w:p>
    <w:p>
      <w:pPr>
        <w:pStyle w:val="contentStyle"/>
      </w:pPr>
      <w:r>
        <w:rPr>
          <w:rStyle w:val="contentFont"/>
        </w:rPr>
        <w:t xml:space="preserve">Votre participation à cet entretien est fortement recommandée pour vous permettre de faire valoir vos observations. Néanmoins, une éventuelle absence de votre part n'empêchera pas la continuation de la procédure.</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 au licenciement</dc:title>
  <dc:description>Modèle de lettre clair et conforme pour convoquer un salarié à un entretien préalable au licenciement, selon les obligations légales.</dc:description>
  <dc:subject>Modèle de lettre personnalisée</dc:subject>
  <cp:keywords>convocation entretien préalable licenciement</cp:keywords>
  <cp:category/>
  <cp:lastModifiedBy/>
  <dcterms:created xsi:type="dcterms:W3CDTF">2026-04-06T12:50:27+02:00</dcterms:created>
  <dcterms:modified xsi:type="dcterms:W3CDTF">2026-04-06T12:50:27+02:00</dcterms:modified>
</cp:coreProperties>
</file>

<file path=docProps/custom.xml><?xml version="1.0" encoding="utf-8"?>
<Properties xmlns="http://schemas.openxmlformats.org/officeDocument/2006/custom-properties" xmlns:vt="http://schemas.openxmlformats.org/officeDocument/2006/docPropsVTypes"/>
</file>