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une mesure de licenciement pour motif économique vous concernant. Conformément aux dispositions des articles L. 1233-11 et suivants du Code du travail, nous vous convoquons à un entretien préalable qui se tiendra le [date] à [heure], dans nos locaux situés [adresse du lieu de l'entretien].</w:t>
      </w:r>
    </w:p>
    <w:p>
      <w:pPr>
        <w:pStyle w:val="contentStyle"/>
      </w:pPr>
      <w:r>
        <w:rPr>
          <w:rStyle w:val="contentFont"/>
        </w:rPr>
        <w:t xml:space="preserve">Cet entretien a pour objet de vous exposer les motifs économiques qui justifient l'envisagement de cette mesure, ainsi que les critères d'ordre retenus pour la désignation des salariés concernés. Vous aurez la possibilité de vous exprimer sur votre situation et de présenter vos observations. Nous vous préciserons également les possibilités de reclassement envisageables au sein de l'entreprise ou du groupe, ainsi que les mesures d'accompagnement prévues, notamment le contrat de sécurisation professionnelle (CSP) auquel vous pourriez prétendre.</w:t>
      </w:r>
    </w:p>
    <w:p>
      <w:pPr>
        <w:pStyle w:val="contentStyle"/>
      </w:pPr>
      <w:r>
        <w:rPr>
          <w:rStyle w:val="contentFont"/>
        </w:rPr>
        <w:t xml:space="preserve">Conformément à la réglementation en vigueur, vous avez la faculté de vous faire assister lors de cet entretien par une personne de votre choix appartenant au personnel de l'entreprise, ou à défaut, par un conseiller du salarié dont la liste est disponible en mairie ou à l'inspection du travail. Nous vous rappelons qu'aucune décision définitive ne sera prise avant l'issue de cet entretien et le respect du délai de réflexion légal.</w:t>
      </w:r>
    </w:p>
    <w:p>
      <w:pPr>
        <w:pStyle w:val="contentStyle"/>
      </w:pPr>
      <w:r>
        <w:rPr>
          <w:rStyle w:val="contentFont"/>
        </w:rPr>
        <w:t xml:space="preserve">Nous vous prions de bien vouloir confirmer votre présence à cet entretien ou de nous informer de toute impossibilité justifiée. Nous restons à votre disposition pour tout renseignement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2026-05-21T20:43:33+02:00</dcterms:created>
  <dcterms:modified xsi:type="dcterms:W3CDTF">2026-05-21T20:43:33+02:00</dcterms:modified>
</cp:coreProperties>
</file>

<file path=docProps/custom.xml><?xml version="1.0" encoding="utf-8"?>
<Properties xmlns="http://schemas.openxmlformats.org/officeDocument/2006/custom-properties" xmlns:vt="http://schemas.openxmlformats.org/officeDocument/2006/docPropsVTypes"/>
</file>