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client avocat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votre confiance en nous en tant que votre avocat. Nous comprenons l'importance de la confidentialité dans notre relation et nous nous engageons à protéger vos informations personnelles. Nous prenons toutes les mesures nécessaires pour assurer la sécurité de vos données et nous nous engageons à respecter votre vie privée.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au sujet de la confidentialité de votre courrier.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client avocat</dc:title>
  <dc:description>Modèle de lettre pour garantir la confidentialité des échanges entre client et avocat, conforme aux obligations légales et déontologiques.</dc:description>
  <dc:subject>Modèle de lettre personnalisée</dc:subject>
  <cp:keywords>confidentialité courrier client avocat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