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Vœux chaleureux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de bonheur et de réussite. Puisse cette période festive vous offrir des moments de joie, de sérénité et de partage privilégiés avec vos proches.</w:t>
      </w:r>
    </w:p>
    <w:p>
      <w:pPr>
        <w:pStyle w:val="contentStyle"/>
      </w:pPr>
      <w:r>
        <w:rPr>
          <w:rStyle w:val="contentFont"/>
        </w:rPr>
        <w:t xml:space="preserve">L'année écoulée a été marquée par de belles rencontres et des moments importants. Je tiens à vous remercier chaleureusement pour la confiance que vous m'avez témoignée ainsi que pour nos échanges de qualité. Votre soutien et notre collaboration ont représenté une réelle valeur ajoutée, et j'espère vivement que nous continuerons à travailler ensemble dans les mois qui viennent.</w:t>
      </w:r>
    </w:p>
    <w:p>
      <w:pPr>
        <w:pStyle w:val="contentStyle"/>
      </w:pPr>
      <w:r>
        <w:rPr>
          <w:rStyle w:val="contentFont"/>
        </w:rPr>
        <w:t xml:space="preserve">Pour l'année [année], je vous souhaite une excellente santé, la réalisation de vos projets tant personnels que professionnels, et de nombreuses satisfactions. Que cette nouvelle année soit porteuse d'opportunités enrichissantes, de succès et d'épanouissement pour vous et votre entourage.</w:t>
      </w:r>
    </w:p>
    <w:p>
      <w:pPr>
        <w:pStyle w:val="contentStyle"/>
      </w:pPr>
      <w:r>
        <w:rPr>
          <w:rStyle w:val="contentFont"/>
        </w:rPr>
        <w:t xml:space="preserve">Je vous prie de recevoir, Madame, Monsieur, mes salutations distinguées et mes meilleurs vœux pour cette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2026-02-25T04:53:00+01:00</dcterms:created>
  <dcterms:modified xsi:type="dcterms:W3CDTF">2026-02-25T04:53:00+01:00</dcterms:modified>
</cp:coreProperties>
</file>

<file path=docProps/custom.xml><?xml version="1.0" encoding="utf-8"?>
<Properties xmlns="http://schemas.openxmlformats.org/officeDocument/2006/custom-properties" xmlns:vt="http://schemas.openxmlformats.org/officeDocument/2006/docPropsVTypes"/>
</file>